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Times New Roman" w:cs="Times New Roman" w:eastAsia="Times New Roman" w:hAnsi="Times New Roman"/>
        </w:rPr>
      </w:pPr>
      <w:bookmarkStart w:colFirst="0" w:colLast="0" w:name="_5rf9wr4r3no2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Ethan Rotich 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lorvj8mbib86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2D Animator and Illustrator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bookmarkStart w:colFirst="0" w:colLast="0" w:name="_suniitpxkfg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ETHANROTIC942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GMAIL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.COM</w:t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bookmarkStart w:colFirst="0" w:colLast="0" w:name="_k8ysck8q9mgf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arnrh62rcfpt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2023 -AUGUST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</w:rPr>
      </w:pPr>
      <w:bookmarkStart w:colFirst="0" w:colLast="0" w:name="_mofu6vopi18q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 Teacher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Bright Futures Growth and Development Center, San Pablo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 with educators and staff to support the overall curriculum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 Children ages 5 - 12.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color w:val="666666"/>
        </w:rPr>
      </w:pPr>
      <w:bookmarkStart w:colFirst="0" w:colLast="0" w:name="_9hamueqzod31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</w:rPr>
      </w:pPr>
      <w:bookmarkStart w:colFirst="0" w:colLast="0" w:name="_klvjjwvj40i3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 Teacher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 County Mandarin School, Pinole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and implement engaging art lesson plans for elementary students, covering various mediums like drawing, painting, sculpture, and mixed media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 Children ages 5 - 12</w:t>
      </w:r>
    </w:p>
    <w:p w:rsidR="00000000" w:rsidDel="00000000" w:rsidP="00000000" w:rsidRDefault="00000000" w:rsidRPr="00000000" w14:paraId="0000000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bookmarkStart w:colFirst="0" w:colLast="0" w:name="_8p24tzp33ejg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2024- MAY 2025</w:t>
      </w:r>
    </w:p>
    <w:p w:rsidR="00000000" w:rsidDel="00000000" w:rsidP="00000000" w:rsidRDefault="00000000" w:rsidRPr="00000000" w14:paraId="0000000E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mwrupb75gpr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Storyboard Artist and 2D Animator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Studio X, San Francisco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Mahou Shoujo Turkey Turkey Panic Attack - Animated characters and VFX s, including key frames, in betweens, clean, and compositing. Fully animated 5 shots. Storyboarded over 12 shots, and the entirety of an action sequence. Composed and produced 3 songs for the film's soundtrack.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Dining - Storyboarded the entire film. Animated characters and VFX Fully animated 3 shots.. Did compositing and editing for the film, including assisting with sound effects.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Wizard - Animated characters and VFX. Fully animated and storyboarded action sequence (8 shots in total).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bookmarkStart w:colFirst="0" w:colLast="0" w:name="_6oztx7omgpqo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</w:t>
      </w:r>
    </w:p>
    <w:p w:rsidR="00000000" w:rsidDel="00000000" w:rsidP="00000000" w:rsidRDefault="00000000" w:rsidRPr="00000000" w14:paraId="0000001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bookmarkStart w:colFirst="0" w:colLast="0" w:name="_v9j91n2fon3f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2020 - 2025</w:t>
      </w:r>
    </w:p>
    <w:p w:rsidR="00000000" w:rsidDel="00000000" w:rsidP="00000000" w:rsidRDefault="00000000" w:rsidRPr="00000000" w14:paraId="00000014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</w:rPr>
      </w:pPr>
      <w:bookmarkStart w:colFirst="0" w:colLast="0" w:name="_78rlvk1sif5a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Academy of Art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San Francisco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rtl w:val="0"/>
        </w:rPr>
        <w:t xml:space="preserve"> - BFA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Bachelors in Animation and Visual Effects, with an emphasis in Storyboarding</w:t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rFonts w:ascii="Times New Roman" w:cs="Times New Roman" w:eastAsia="Times New Roman" w:hAnsi="Times New Roman"/>
          <w:b w:val="1"/>
        </w:rPr>
      </w:pPr>
      <w:bookmarkStart w:colFirst="0" w:colLast="0" w:name="_txda8vxduhlz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>
          <w:rFonts w:ascii="Times New Roman" w:cs="Times New Roman" w:eastAsia="Times New Roman" w:hAnsi="Times New Roman"/>
          <w:b w:val="0"/>
          <w:sz w:val="20"/>
          <w:szCs w:val="20"/>
        </w:rPr>
      </w:pPr>
      <w:bookmarkStart w:colFirst="0" w:colLast="0" w:name="_r91zugr4bjm6" w:id="14"/>
      <w:bookmarkEnd w:id="1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Academy of Art University Spring Show 2021 -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Foundations Perspective ShowCase.</w:t>
      </w:r>
    </w:p>
    <w:p w:rsidR="00000000" w:rsidDel="00000000" w:rsidP="00000000" w:rsidRDefault="00000000" w:rsidRPr="00000000" w14:paraId="00000018">
      <w:pPr>
        <w:pStyle w:val="Heading3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pb9t4duo6gzh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Academy of Art University Spring Show 2025 -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Best animated short film runner up and 1st Place for best 2D VFX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rPr>
                <w:rFonts w:ascii="Times New Roman" w:cs="Times New Roman" w:eastAsia="Times New Roman" w:hAnsi="Times New Roman"/>
              </w:rPr>
            </w:pPr>
            <w:bookmarkStart w:colFirst="0" w:colLast="0" w:name="_dovsowffl7ir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Programs 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Photoshop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Procreate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Procreate Dreams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Toonboom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After Effects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rPr>
                <w:rFonts w:ascii="Times New Roman" w:cs="Times New Roman" w:eastAsia="Times New Roman" w:hAnsi="Times New Roman"/>
              </w:rPr>
            </w:pPr>
            <w:bookmarkStart w:colFirst="0" w:colLast="0" w:name="_1x2dep265i5h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Animation Timing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Knowledge of Camera Movement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Draftsmanship and Foundational Drawing Skills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Visual Storytelling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Adaptability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720" w:top="72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